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77" w:rsidRPr="00A70F77" w:rsidRDefault="00A70F77" w:rsidP="00CB71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70F77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64164E5E" wp14:editId="46C96B00">
            <wp:extent cx="688340" cy="860425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НОВОЗАХАРКИНСКОГО  МУНИЦИПАЛЬНОГО  ОБРАЗОВАНИЯ</w:t>
      </w:r>
    </w:p>
    <w:p w:rsidR="00A70F77" w:rsidRPr="00A70F77" w:rsidRDefault="00A70F77" w:rsidP="00A70F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ДУХОВНИЦКОГО  МУНИЦИПАЛЬНОГО  РАЙОНА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САРАТОВСКОЙ ОБЛАСТИ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70F77" w:rsidRPr="00A70F77" w:rsidRDefault="00A70F77" w:rsidP="00A70F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70F7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</w:t>
      </w:r>
      <w:r w:rsidR="00CB71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16.02.</w:t>
      </w:r>
      <w:r w:rsidRPr="00A70F7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</w:t>
      </w:r>
      <w:r w:rsidR="00A96DC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Pr="00A70F7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</w:t>
      </w:r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</w:t>
      </w:r>
      <w:r w:rsidR="00A96DC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 _</w:t>
      </w:r>
      <w:r w:rsidR="00CB71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="00A96DC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село </w:t>
      </w:r>
      <w:proofErr w:type="spell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Новозахаркино</w:t>
      </w:r>
      <w:proofErr w:type="spellEnd"/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A96DC9" w:rsidRDefault="00A96DC9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A96DC9" w:rsidRDefault="00A96DC9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</w:t>
      </w:r>
    </w:p>
    <w:p w:rsidR="00A96DC9" w:rsidRDefault="00A96DC9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Духовницкого МР от 12.11.2021г. №46 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целевой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««Повышение  безопасности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дорожного движения на территории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 Духовницкого муниципального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на  2022-2024 годы»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proofErr w:type="gram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</w:t>
      </w:r>
      <w:proofErr w:type="spell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Духовницкого муниципального района Саратовской области, администрация</w:t>
      </w:r>
      <w:proofErr w:type="gramEnd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Духовницкого муниципального района Саратовской области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787" w:rsidRDefault="00A70F77" w:rsidP="00F22787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0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</w:t>
      </w: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 от 12.11.2021г. №4</w:t>
      </w:r>
      <w:r w:rsid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муниципальной целевой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««Повышение  безопасности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территории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Духовницкого муниципального района на  2022-2024 годы»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F22787" w:rsidRDefault="00F22787" w:rsidP="00F22787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п.1 Постановления изложить в новой редакции:</w:t>
      </w:r>
    </w:p>
    <w:p w:rsidR="00F22787" w:rsidRPr="00F22787" w:rsidRDefault="00F22787" w:rsidP="00F22787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1.  </w:t>
      </w:r>
      <w:r w:rsidR="00A70F77"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муниципальную целевую программу «Повышение  безопасности</w:t>
      </w:r>
    </w:p>
    <w:p w:rsidR="00A70F77" w:rsidRDefault="00F22787" w:rsidP="00F22787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Духовницкого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 2022-2024 годы». (Прилагается)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22787" w:rsidRDefault="00F22787" w:rsidP="00A96DC9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A96DC9" w:rsidRPr="00A96DC9">
        <w:t xml:space="preserve"> </w:t>
      </w:r>
      <w:r w:rsidR="00A96DC9">
        <w:rPr>
          <w:rFonts w:ascii="Times New Roman" w:hAnsi="Times New Roman" w:cs="Times New Roman"/>
          <w:sz w:val="24"/>
        </w:rPr>
        <w:t>к</w:t>
      </w:r>
      <w:r w:rsidR="00A96DC9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  <w:r w:rsid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6DC9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6DC9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="00A96DC9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                                                                Духовницкого МР</w:t>
      </w:r>
      <w:r w:rsid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12.11.2021г. №46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F22787" w:rsidRPr="00A70F77" w:rsidRDefault="00F22787" w:rsidP="00F22787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Default="00A96DC9" w:rsidP="00A9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Приложение </w:t>
      </w:r>
    </w:p>
    <w:p w:rsidR="00A96DC9" w:rsidRDefault="00A96DC9" w:rsidP="00A96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96DC9" w:rsidRDefault="00A96DC9" w:rsidP="00A9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A96DC9" w:rsidRDefault="00A96DC9" w:rsidP="00A9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Духовницкого МР</w:t>
      </w:r>
    </w:p>
    <w:p w:rsidR="00A96DC9" w:rsidRPr="00A70F77" w:rsidRDefault="00A96DC9" w:rsidP="00A9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от 12.11.2021г. №46  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ЦЕЛЕВАЯ ПРОГРАММА</w:t>
      </w:r>
      <w:r w:rsidRPr="00A70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A70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Повышение  безопасности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дорожного движения на территории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образования  Духовницкого муниципального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района на  2022-2024 годы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Pr="00A70F77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Новозахаркино</w:t>
      </w:r>
      <w:proofErr w:type="spellEnd"/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Pr="00A70F77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«Повышение  безопасности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Духовницкого муниципального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 2022-2024 годы»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27"/>
        <w:gridCol w:w="6838"/>
      </w:tblGrid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96DC9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96DC9" w:rsidRDefault="00A70F77" w:rsidP="00A70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«Повышение  безопасности</w:t>
            </w:r>
          </w:p>
          <w:p w:rsidR="00A70F77" w:rsidRPr="00A96DC9" w:rsidRDefault="00A70F77" w:rsidP="00A70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 на территории  </w:t>
            </w:r>
            <w:proofErr w:type="spellStart"/>
            <w:r w:rsidRPr="00A96DC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A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 Духовницкого муниципального</w:t>
            </w:r>
          </w:p>
          <w:p w:rsidR="00A70F77" w:rsidRPr="00A96DC9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 2022-2024 годы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08.11.2007 года №257 «Об автомобильных дорогах и дорожной деятельности в Российской Федерации», Федеральный Закон «О безопасности дорожного движения»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Программы является</w:t>
            </w:r>
            <w:r w:rsidRPr="00A70F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осуществление дорожной деятельности по содержанию, </w:t>
            </w: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0F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приведение в нормативное состояние </w:t>
            </w: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местного значения;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0F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-сохранность автомобильных дорог местного значения.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2022-2024 годы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и источники финансирования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программы – </w:t>
            </w:r>
          </w:p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10B8">
              <w:rPr>
                <w:rFonts w:ascii="Times New Roman" w:eastAsia="Times New Roman" w:hAnsi="Times New Roman" w:cs="Times New Roman"/>
                <w:sz w:val="24"/>
                <w:szCs w:val="24"/>
              </w:rPr>
              <w:t>664,</w:t>
            </w: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тыс. рублей в том числе: </w:t>
            </w:r>
          </w:p>
          <w:p w:rsidR="00A70F77" w:rsidRPr="00A70F77" w:rsidRDefault="003010B8" w:rsidP="00A70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592,1</w:t>
            </w:r>
            <w:r w:rsidR="00A70F77"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рублей из местного бюджета,</w:t>
            </w:r>
          </w:p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3072,0 тыс. рублей из областного бюджета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затрат на ремонт подвижного состава автотранспортных предприятий и личного транспорта граждан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исполнением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мероприятий программы осуществляется в порядке, установленном законодательством РФ и нормативно-правовыми актами органов местного самоуправления </w:t>
            </w:r>
            <w:proofErr w:type="spellStart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</w:tbl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автомобильных дорог в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Новозахаркинском</w:t>
      </w:r>
      <w:proofErr w:type="spell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на начало 2022 года остаётся сложным. Условием достижения поставленной в программе цели является решение следующих задач: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Приведение автомобильных дорог в соответствие с требованиями технических регламентов в целях поддержания бесперебойного движения технических средств.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Безопасности движения автотранспорта.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Осуществление сохранности автомобильных дорог.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проблемы и обоснования необходимости её решений программным методом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Инфраструктура дорожного хозяйства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района: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Дороги с твёрдым покрытием составляют – 12,377 км.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Грунтовые дороги – 2,5 км.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Протяжённость дорог, всего – 14,877 км.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Сроки реализации программы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 года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Ресурсное обеспечение программы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Финансирование программы осуществляется за счёт средств областного </w:t>
      </w:r>
      <w:proofErr w:type="gram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-3072,0 тыс. рублей из местного бюджета  - </w:t>
      </w:r>
      <w:r w:rsidR="003010B8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3010B8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,1 тыс. рублей.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программных мероприятий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по ремонту автомобильных дорог по прилагаемому перечню предусматривают достижение следующих целей: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Приведение автомобильных дорог в соответствие с требованиями технических регламентов.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безопасности движения автотранспорта.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Сохранность автомобильных дорог.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эффективности реализации мероприятий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реализации мероприятий по программе снижается риск возникновения ДТП, уменьшаются расходы на ремонт подвижного состава в автотранспортных предприятиях. Создаются комфортные условия по управлению автотехникой.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 за исполнением программы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 осуществляет координацию работ по реализации программы. Контроль за реализацию программы осуществляется в порядке</w:t>
      </w:r>
      <w:proofErr w:type="gram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становленном законодательством российской Федерации и нормативно-правовыми актами органов местного самоуправления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F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10B8" w:rsidRDefault="003010B8" w:rsidP="00A70F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010B8" w:rsidSect="00FA0D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10B8" w:rsidRPr="002C6C6C" w:rsidRDefault="003010B8" w:rsidP="003010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10B8" w:rsidRPr="002C6C6C" w:rsidRDefault="003010B8" w:rsidP="003010B8">
      <w:pPr>
        <w:shd w:val="clear" w:color="auto" w:fill="FFFFFF"/>
        <w:suppressAutoHyphens/>
        <w:spacing w:after="300" w:line="322" w:lineRule="exact"/>
        <w:jc w:val="center"/>
        <w:rPr>
          <w:rFonts w:ascii="Times New Roman" w:eastAsia="Times New Roman" w:hAnsi="Times New Roman" w:cs="Times New Roman"/>
          <w:b/>
          <w:bCs/>
          <w:color w:val="00000A"/>
          <w:spacing w:val="10"/>
          <w:kern w:val="1"/>
          <w:sz w:val="25"/>
          <w:szCs w:val="25"/>
          <w:lang w:eastAsia="ar-SA"/>
        </w:rPr>
      </w:pPr>
      <w:r w:rsidRPr="002C6C6C">
        <w:rPr>
          <w:rFonts w:ascii="Times New Roman" w:eastAsia="Times New Roman" w:hAnsi="Times New Roman" w:cs="Times New Roman"/>
          <w:b/>
          <w:bCs/>
          <w:color w:val="00000A"/>
          <w:spacing w:val="10"/>
          <w:kern w:val="1"/>
          <w:sz w:val="25"/>
          <w:szCs w:val="25"/>
          <w:lang w:eastAsia="ar-SA"/>
        </w:rPr>
        <w:t>Раздел 6. Перечень программных мероприятий.</w:t>
      </w: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4964"/>
        <w:gridCol w:w="1060"/>
        <w:gridCol w:w="1148"/>
        <w:gridCol w:w="2328"/>
        <w:gridCol w:w="2268"/>
        <w:gridCol w:w="3543"/>
      </w:tblGrid>
      <w:tr w:rsidR="003010B8" w:rsidRPr="002C6C6C" w:rsidTr="00927835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программных мероприятий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Срок 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исполнения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Объем </w:t>
            </w:r>
            <w:proofErr w:type="spell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финансиро</w:t>
            </w:r>
            <w:proofErr w:type="spellEnd"/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вания</w:t>
            </w:r>
            <w:proofErr w:type="spellEnd"/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(т. руб.)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Ответствен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ные</w:t>
            </w:r>
            <w:proofErr w:type="spellEnd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исполнители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Ожидаемые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результаты</w:t>
            </w:r>
          </w:p>
        </w:tc>
      </w:tr>
      <w:tr w:rsidR="003010B8" w:rsidRPr="002C6C6C" w:rsidTr="00927835">
        <w:tc>
          <w:tcPr>
            <w:tcW w:w="1587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  <w:t xml:space="preserve">1. Сокращение возникновения ДТП, происходящих по причинам не совершенствования </w:t>
            </w:r>
          </w:p>
          <w:p w:rsidR="003010B8" w:rsidRPr="002C6C6C" w:rsidRDefault="003010B8" w:rsidP="00927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  <w:t xml:space="preserve">    систем организации, управления и контроля дорожного движения</w:t>
            </w:r>
          </w:p>
        </w:tc>
      </w:tr>
      <w:tr w:rsidR="003010B8" w:rsidRPr="004B4C72" w:rsidTr="00927835">
        <w:trPr>
          <w:trHeight w:val="580"/>
        </w:trPr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1.1</w:t>
            </w: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Содержание автомобильных дорог общего пользования местного значения в границах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Духовницкого МР</w:t>
            </w:r>
          </w:p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3010B8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887F51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249,4</w:t>
            </w:r>
          </w:p>
          <w:p w:rsidR="00887F51" w:rsidRPr="004B4C72" w:rsidRDefault="00887F51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887F51">
              <w:rPr>
                <w:rFonts w:ascii="Times New Roman" w:eastAsia="Times New Roman" w:hAnsi="Times New Roman" w:cs="Courier New"/>
                <w:color w:val="000000"/>
                <w:kern w:val="1"/>
                <w:highlight w:val="yellow"/>
                <w:lang w:eastAsia="ar-SA"/>
              </w:rPr>
              <w:t>На 119,4</w:t>
            </w:r>
          </w:p>
        </w:tc>
        <w:tc>
          <w:tcPr>
            <w:tcW w:w="23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Бюджет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Духовницкого МР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Администрация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  Духовницкого МР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Улучшение качества </w:t>
            </w:r>
          </w:p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дорожного покрытия </w:t>
            </w:r>
          </w:p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как одного из факторов, </w:t>
            </w:r>
          </w:p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влияющего на  количество ДТП</w:t>
            </w: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kern w:val="1"/>
                <w:lang w:eastAsia="ar-SA"/>
              </w:rPr>
              <w:t>154,0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rPr>
          <w:trHeight w:val="258"/>
        </w:trPr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kern w:val="1"/>
                <w:lang w:eastAsia="ar-SA"/>
              </w:rPr>
              <w:t>158,7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1.2</w:t>
            </w: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О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счет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средств областного дорожного фонда на 2022 год:</w:t>
            </w:r>
          </w:p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р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емонт автомобильных дорог</w:t>
            </w:r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с.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Новозахаркино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ул. </w:t>
            </w:r>
            <w:proofErr w:type="gram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Советская</w:t>
            </w:r>
            <w:proofErr w:type="gram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протяжённостью - 237,98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п.м</w:t>
            </w:r>
            <w:proofErr w:type="spell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.</w:t>
            </w:r>
          </w:p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п.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Полеводинский</w:t>
            </w:r>
            <w:proofErr w:type="spell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ул.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Заовражная</w:t>
            </w:r>
            <w:proofErr w:type="spell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протяжённостью - 156,6 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п.</w:t>
            </w:r>
            <w:proofErr w:type="gram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м</w:t>
            </w:r>
            <w:proofErr w:type="spellEnd"/>
            <w:proofErr w:type="gram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3072,0</w:t>
            </w:r>
          </w:p>
        </w:tc>
        <w:tc>
          <w:tcPr>
            <w:tcW w:w="23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Областной бюджет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Администрация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  Духовницкого МР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П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рирост </w:t>
            </w:r>
            <w:proofErr w:type="gram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протяжённости сети автомобильных дорог общего пользования местного значения сельского  поселения</w:t>
            </w:r>
            <w:proofErr w:type="gram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составит 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-</w:t>
            </w:r>
            <w:r w:rsidRPr="0049715F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0,39458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к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м.</w:t>
            </w: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rPr>
          <w:trHeight w:val="1089"/>
        </w:trPr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1.3</w:t>
            </w: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Разработка проектно-сметной документации, экспертиза,  строительный контроль.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30,0</w:t>
            </w:r>
          </w:p>
        </w:tc>
        <w:tc>
          <w:tcPr>
            <w:tcW w:w="23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Бюджет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Духовницкого МР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Администрация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  Духовницкого МР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  <w:t xml:space="preserve">Итого по разделу </w:t>
            </w:r>
          </w:p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  <w:t>по годам: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3351,4</w:t>
            </w:r>
          </w:p>
          <w:p w:rsidR="00887F51" w:rsidRPr="004B4C72" w:rsidRDefault="00887F51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887F51">
              <w:rPr>
                <w:rFonts w:ascii="Times New Roman" w:eastAsia="Times New Roman" w:hAnsi="Times New Roman" w:cs="Courier New"/>
                <w:color w:val="000000"/>
                <w:kern w:val="1"/>
                <w:highlight w:val="yellow"/>
                <w:lang w:eastAsia="ar-SA"/>
              </w:rPr>
              <w:t>3221,4</w:t>
            </w:r>
          </w:p>
        </w:tc>
        <w:tc>
          <w:tcPr>
            <w:tcW w:w="232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kern w:val="1"/>
                <w:lang w:eastAsia="ar-SA"/>
              </w:rPr>
              <w:t>154,0</w:t>
            </w:r>
          </w:p>
        </w:tc>
        <w:tc>
          <w:tcPr>
            <w:tcW w:w="232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strike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kern w:val="1"/>
                <w:lang w:eastAsia="ar-SA"/>
              </w:rPr>
              <w:t>158,7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rPr>
          <w:trHeight w:val="19"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  <w:t>Итого по разделу 1: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C72">
              <w:rPr>
                <w:rFonts w:ascii="Times New Roman" w:eastAsia="Times New Roman" w:hAnsi="Times New Roman" w:cs="Times New Roman"/>
              </w:rPr>
              <w:t>3664,1</w:t>
            </w:r>
          </w:p>
          <w:p w:rsidR="00887F51" w:rsidRDefault="00887F51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F51">
              <w:rPr>
                <w:rFonts w:ascii="Times New Roman" w:eastAsia="Times New Roman" w:hAnsi="Times New Roman" w:cs="Times New Roman"/>
                <w:highlight w:val="yellow"/>
              </w:rPr>
              <w:t>3534,1</w:t>
            </w:r>
          </w:p>
          <w:p w:rsidR="00887F51" w:rsidRPr="004B4C72" w:rsidRDefault="00887F51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</w:tr>
    </w:tbl>
    <w:p w:rsidR="003010B8" w:rsidRDefault="003010B8" w:rsidP="003010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010B8" w:rsidRPr="00CA00C1" w:rsidRDefault="003010B8" w:rsidP="003010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00C1">
        <w:rPr>
          <w:rFonts w:ascii="Times New Roman" w:hAnsi="Times New Roman" w:cs="Times New Roman"/>
          <w:b/>
          <w:sz w:val="24"/>
        </w:rPr>
        <w:lastRenderedPageBreak/>
        <w:t xml:space="preserve">Глава </w:t>
      </w:r>
      <w:proofErr w:type="spellStart"/>
      <w:r w:rsidRPr="00CA00C1">
        <w:rPr>
          <w:rFonts w:ascii="Times New Roman" w:hAnsi="Times New Roman" w:cs="Times New Roman"/>
          <w:b/>
          <w:sz w:val="24"/>
        </w:rPr>
        <w:t>Новозахаркинского</w:t>
      </w:r>
      <w:proofErr w:type="spellEnd"/>
      <w:r w:rsidRPr="00CA00C1">
        <w:rPr>
          <w:rFonts w:ascii="Times New Roman" w:hAnsi="Times New Roman" w:cs="Times New Roman"/>
          <w:b/>
          <w:sz w:val="24"/>
        </w:rPr>
        <w:t xml:space="preserve"> МО</w:t>
      </w:r>
    </w:p>
    <w:p w:rsidR="003010B8" w:rsidRPr="00A96DC9" w:rsidRDefault="003010B8" w:rsidP="00A96DC9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3010B8" w:rsidRPr="00A96DC9" w:rsidSect="003010B8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  <w:r w:rsidRPr="00CA00C1">
        <w:rPr>
          <w:rFonts w:ascii="Times New Roman" w:hAnsi="Times New Roman" w:cs="Times New Roman"/>
          <w:b/>
          <w:sz w:val="24"/>
        </w:rPr>
        <w:t>Духовницкого МР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A00C1">
        <w:rPr>
          <w:rFonts w:ascii="Times New Roman" w:hAnsi="Times New Roman" w:cs="Times New Roman"/>
          <w:b/>
          <w:sz w:val="24"/>
        </w:rPr>
        <w:t xml:space="preserve">Саратовской области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Pr="00CA00C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Pr="00CA00C1">
        <w:rPr>
          <w:rFonts w:ascii="Times New Roman" w:hAnsi="Times New Roman" w:cs="Times New Roman"/>
          <w:b/>
          <w:sz w:val="24"/>
        </w:rPr>
        <w:t xml:space="preserve">               Ю.В.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A00C1">
        <w:rPr>
          <w:rFonts w:ascii="Times New Roman" w:hAnsi="Times New Roman" w:cs="Times New Roman"/>
          <w:b/>
          <w:sz w:val="24"/>
        </w:rPr>
        <w:t>Бедняков</w:t>
      </w:r>
    </w:p>
    <w:p w:rsidR="00A96DC9" w:rsidRPr="00A96DC9" w:rsidRDefault="00A96DC9" w:rsidP="00A96DC9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Обнародовать настоящее постановление в местах, </w:t>
      </w:r>
      <w:r w:rsidR="00CB71B4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определённых</w:t>
      </w: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сельского Совета </w:t>
      </w:r>
      <w:proofErr w:type="spellStart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второго созыва от 30.03.2010 г. №30/81.</w:t>
      </w:r>
    </w:p>
    <w:p w:rsidR="00A96DC9" w:rsidRPr="00A96DC9" w:rsidRDefault="00A96DC9" w:rsidP="00A9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70F77" w:rsidRPr="00A70F77" w:rsidRDefault="00A70F77" w:rsidP="00A70F77">
      <w:pPr>
        <w:suppressAutoHyphens/>
        <w:spacing w:after="0" w:line="240" w:lineRule="auto"/>
        <w:rPr>
          <w:rFonts w:ascii="Courier New" w:eastAsia="Times New Roman" w:hAnsi="Courier New" w:cs="Courier New"/>
          <w:color w:val="000000"/>
          <w:kern w:val="1"/>
          <w:sz w:val="24"/>
          <w:szCs w:val="24"/>
          <w:lang w:eastAsia="ar-SA"/>
        </w:rPr>
      </w:pPr>
    </w:p>
    <w:p w:rsidR="00515565" w:rsidRDefault="00887F51"/>
    <w:p w:rsidR="00A96DC9" w:rsidRDefault="00A96DC9"/>
    <w:p w:rsidR="00A96DC9" w:rsidRPr="00A96DC9" w:rsidRDefault="00A96DC9" w:rsidP="00A96D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6DC9">
        <w:rPr>
          <w:rFonts w:ascii="Times New Roman" w:hAnsi="Times New Roman" w:cs="Times New Roman"/>
          <w:b/>
          <w:sz w:val="24"/>
        </w:rPr>
        <w:t xml:space="preserve">Глава </w:t>
      </w:r>
      <w:proofErr w:type="spellStart"/>
      <w:r w:rsidRPr="00A96DC9">
        <w:rPr>
          <w:rFonts w:ascii="Times New Roman" w:hAnsi="Times New Roman" w:cs="Times New Roman"/>
          <w:b/>
          <w:sz w:val="24"/>
        </w:rPr>
        <w:t>Новозахаркинского</w:t>
      </w:r>
      <w:proofErr w:type="spellEnd"/>
      <w:r w:rsidRPr="00A96DC9">
        <w:rPr>
          <w:rFonts w:ascii="Times New Roman" w:hAnsi="Times New Roman" w:cs="Times New Roman"/>
          <w:b/>
          <w:sz w:val="24"/>
        </w:rPr>
        <w:t xml:space="preserve"> МО</w:t>
      </w:r>
    </w:p>
    <w:p w:rsidR="00A96DC9" w:rsidRPr="00A96DC9" w:rsidRDefault="00A96DC9" w:rsidP="00A96D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6DC9">
        <w:rPr>
          <w:rFonts w:ascii="Times New Roman" w:hAnsi="Times New Roman" w:cs="Times New Roman"/>
          <w:b/>
          <w:sz w:val="24"/>
        </w:rPr>
        <w:t>Духовницкого МР Саратовской области                                        Ю.В.  Бедняков</w:t>
      </w:r>
    </w:p>
    <w:p w:rsidR="00A96DC9" w:rsidRDefault="00A96DC9"/>
    <w:p w:rsidR="00A96DC9" w:rsidRDefault="00A96DC9"/>
    <w:sectPr w:rsidR="00A96DC9" w:rsidSect="00FA0D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97"/>
    <w:rsid w:val="0009743A"/>
    <w:rsid w:val="003010B8"/>
    <w:rsid w:val="004A4106"/>
    <w:rsid w:val="00863F97"/>
    <w:rsid w:val="00887F51"/>
    <w:rsid w:val="00941536"/>
    <w:rsid w:val="00A523F8"/>
    <w:rsid w:val="00A70F77"/>
    <w:rsid w:val="00A96DC9"/>
    <w:rsid w:val="00CB71B4"/>
    <w:rsid w:val="00E1245E"/>
    <w:rsid w:val="00EB2764"/>
    <w:rsid w:val="00F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F7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F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2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F7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F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2022-02-16T12:13:00Z</cp:lastPrinted>
  <dcterms:created xsi:type="dcterms:W3CDTF">2022-02-01T12:33:00Z</dcterms:created>
  <dcterms:modified xsi:type="dcterms:W3CDTF">2022-03-01T10:59:00Z</dcterms:modified>
</cp:coreProperties>
</file>