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CF" w:rsidRPr="00015DCF" w:rsidRDefault="00015DCF" w:rsidP="00890533">
      <w:pPr>
        <w:pStyle w:val="TableParagraph"/>
        <w:jc w:val="center"/>
        <w:rPr>
          <w:w w:val="105"/>
        </w:rPr>
      </w:pPr>
      <w:r>
        <w:rPr>
          <w:noProof/>
          <w:w w:val="105"/>
          <w:lang w:eastAsia="ru-RU"/>
        </w:rPr>
        <w:drawing>
          <wp:inline distT="0" distB="0" distL="0" distR="0" wp14:anchorId="64B43830" wp14:editId="70DC867D">
            <wp:extent cx="691764" cy="849133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3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601F" w:rsidRPr="0027601F" w:rsidRDefault="00015DCF" w:rsidP="00015DCF">
      <w:pPr>
        <w:spacing w:before="75" w:line="319" w:lineRule="exact"/>
        <w:ind w:right="182"/>
        <w:jc w:val="center"/>
        <w:rPr>
          <w:rFonts w:eastAsia="Calibri"/>
          <w:b/>
          <w:sz w:val="24"/>
          <w:szCs w:val="28"/>
        </w:rPr>
      </w:pPr>
      <w:r>
        <w:rPr>
          <w:rFonts w:eastAsia="Calibri"/>
          <w:b/>
          <w:sz w:val="24"/>
          <w:szCs w:val="28"/>
        </w:rPr>
        <w:t>СЕЛЬСКИЙ СОВЕТ</w:t>
      </w:r>
    </w:p>
    <w:p w:rsidR="0027601F" w:rsidRPr="0027601F" w:rsidRDefault="0027601F" w:rsidP="00015DCF">
      <w:pPr>
        <w:widowControl/>
        <w:autoSpaceDE/>
        <w:autoSpaceDN/>
        <w:jc w:val="center"/>
        <w:rPr>
          <w:rFonts w:eastAsia="Calibri"/>
          <w:b/>
          <w:bCs/>
          <w:sz w:val="24"/>
          <w:szCs w:val="28"/>
        </w:rPr>
      </w:pPr>
      <w:r w:rsidRPr="0027601F">
        <w:rPr>
          <w:rFonts w:eastAsia="Calibri"/>
          <w:b/>
          <w:bCs/>
          <w:sz w:val="24"/>
          <w:szCs w:val="28"/>
        </w:rPr>
        <w:t>НОВОЗАХАРКИНСКОГО  МУНИЦИПАЛЬНОГО  ОБРАЗОВАНИЯ</w:t>
      </w:r>
    </w:p>
    <w:p w:rsidR="0027601F" w:rsidRPr="0027601F" w:rsidRDefault="0027601F" w:rsidP="00015DCF">
      <w:pPr>
        <w:widowControl/>
        <w:autoSpaceDE/>
        <w:autoSpaceDN/>
        <w:jc w:val="center"/>
        <w:rPr>
          <w:rFonts w:eastAsia="Calibri"/>
          <w:b/>
          <w:sz w:val="24"/>
          <w:szCs w:val="28"/>
        </w:rPr>
      </w:pPr>
      <w:r w:rsidRPr="0027601F">
        <w:rPr>
          <w:rFonts w:eastAsia="Calibri"/>
          <w:b/>
          <w:sz w:val="24"/>
          <w:szCs w:val="28"/>
        </w:rPr>
        <w:t>ДУХОВНИЦКОГО  МУНИЦИПАЛЬНОГО  РАЙОНА</w:t>
      </w:r>
    </w:p>
    <w:p w:rsidR="0027601F" w:rsidRPr="0027601F" w:rsidRDefault="0027601F" w:rsidP="00015DCF">
      <w:pPr>
        <w:widowControl/>
        <w:autoSpaceDE/>
        <w:autoSpaceDN/>
        <w:jc w:val="center"/>
        <w:rPr>
          <w:rFonts w:eastAsia="Calibri"/>
          <w:b/>
          <w:bCs/>
          <w:sz w:val="24"/>
          <w:szCs w:val="28"/>
        </w:rPr>
      </w:pPr>
      <w:r w:rsidRPr="0027601F">
        <w:rPr>
          <w:rFonts w:eastAsia="Calibri"/>
          <w:b/>
          <w:bCs/>
          <w:sz w:val="24"/>
          <w:szCs w:val="28"/>
        </w:rPr>
        <w:t>САРАТОВСКОЙ ОБЛАСТИ</w:t>
      </w:r>
    </w:p>
    <w:p w:rsidR="00F2391A" w:rsidRDefault="00F2391A">
      <w:pPr>
        <w:pStyle w:val="a3"/>
        <w:spacing w:before="2"/>
        <w:rPr>
          <w:i/>
          <w:sz w:val="24"/>
        </w:rPr>
      </w:pPr>
    </w:p>
    <w:p w:rsidR="00F2391A" w:rsidRDefault="009A1B43">
      <w:pPr>
        <w:spacing w:line="305" w:lineRule="exact"/>
        <w:ind w:left="118" w:right="143"/>
        <w:jc w:val="center"/>
        <w:rPr>
          <w:w w:val="135"/>
          <w:sz w:val="28"/>
        </w:rPr>
      </w:pPr>
      <w:r>
        <w:rPr>
          <w:w w:val="135"/>
          <w:sz w:val="28"/>
        </w:rPr>
        <w:t>РЕШЕНИЕ</w:t>
      </w:r>
    </w:p>
    <w:p w:rsidR="00421DB2" w:rsidRDefault="00421DB2">
      <w:pPr>
        <w:spacing w:line="305" w:lineRule="exact"/>
        <w:ind w:left="118" w:right="143"/>
        <w:jc w:val="center"/>
        <w:rPr>
          <w:sz w:val="28"/>
        </w:rPr>
      </w:pPr>
    </w:p>
    <w:p w:rsidR="00F2391A" w:rsidRPr="00421DB2" w:rsidRDefault="00890533">
      <w:pPr>
        <w:tabs>
          <w:tab w:val="left" w:pos="815"/>
          <w:tab w:val="left" w:pos="3420"/>
          <w:tab w:val="left" w:pos="7832"/>
          <w:tab w:val="left" w:pos="9085"/>
        </w:tabs>
        <w:spacing w:before="1"/>
        <w:ind w:left="123"/>
        <w:rPr>
          <w:sz w:val="24"/>
          <w:szCs w:val="24"/>
        </w:rPr>
      </w:pPr>
      <w:r>
        <w:rPr>
          <w:sz w:val="24"/>
          <w:szCs w:val="24"/>
        </w:rPr>
        <w:t>19.06.2023</w:t>
      </w:r>
      <w:r w:rsidR="00421DB2" w:rsidRPr="00421DB2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="009A1B43" w:rsidRPr="00421DB2">
        <w:rPr>
          <w:sz w:val="24"/>
          <w:szCs w:val="24"/>
        </w:rPr>
        <w:t xml:space="preserve">№  </w:t>
      </w:r>
      <w:r w:rsidR="00A66F69">
        <w:rPr>
          <w:sz w:val="24"/>
          <w:szCs w:val="24"/>
        </w:rPr>
        <w:t>148/23</w:t>
      </w:r>
      <w:bookmarkStart w:id="0" w:name="_GoBack"/>
      <w:bookmarkEnd w:id="0"/>
      <w:r>
        <w:rPr>
          <w:sz w:val="24"/>
          <w:szCs w:val="24"/>
        </w:rPr>
        <w:t>5</w:t>
      </w:r>
      <w:r w:rsidR="009A1B43" w:rsidRPr="00421DB2">
        <w:rPr>
          <w:sz w:val="24"/>
          <w:szCs w:val="24"/>
        </w:rPr>
        <w:tab/>
      </w:r>
    </w:p>
    <w:p w:rsidR="00F2391A" w:rsidRDefault="00F2391A">
      <w:pPr>
        <w:pStyle w:val="a3"/>
        <w:rPr>
          <w:rFonts w:ascii="Courier New"/>
          <w:sz w:val="20"/>
        </w:rPr>
      </w:pPr>
    </w:p>
    <w:p w:rsidR="00FB43A4" w:rsidRPr="00FB43A4" w:rsidRDefault="00FB43A4">
      <w:pPr>
        <w:pStyle w:val="a3"/>
        <w:rPr>
          <w:b/>
          <w:i/>
          <w:sz w:val="24"/>
          <w:szCs w:val="24"/>
        </w:rPr>
      </w:pPr>
      <w:r w:rsidRPr="00FB43A4">
        <w:rPr>
          <w:b/>
          <w:i/>
          <w:sz w:val="24"/>
          <w:szCs w:val="24"/>
        </w:rPr>
        <w:t xml:space="preserve">О внесение изменений в решение </w:t>
      </w:r>
    </w:p>
    <w:p w:rsidR="00FB43A4" w:rsidRPr="00FB43A4" w:rsidRDefault="00FB43A4">
      <w:pPr>
        <w:pStyle w:val="a3"/>
        <w:rPr>
          <w:b/>
          <w:i/>
          <w:sz w:val="24"/>
          <w:szCs w:val="24"/>
        </w:rPr>
      </w:pPr>
      <w:r w:rsidRPr="00FB43A4">
        <w:rPr>
          <w:b/>
          <w:i/>
          <w:sz w:val="24"/>
          <w:szCs w:val="24"/>
        </w:rPr>
        <w:t xml:space="preserve">сельского Совета </w:t>
      </w:r>
      <w:proofErr w:type="spellStart"/>
      <w:r w:rsidRPr="00FB43A4">
        <w:rPr>
          <w:b/>
          <w:i/>
          <w:sz w:val="24"/>
          <w:szCs w:val="24"/>
        </w:rPr>
        <w:t>Новозахаркинского</w:t>
      </w:r>
      <w:proofErr w:type="spellEnd"/>
      <w:r w:rsidRPr="00FB43A4">
        <w:rPr>
          <w:b/>
          <w:i/>
          <w:sz w:val="24"/>
          <w:szCs w:val="24"/>
        </w:rPr>
        <w:t xml:space="preserve"> МО </w:t>
      </w:r>
    </w:p>
    <w:p w:rsidR="00FB43A4" w:rsidRPr="00FB43A4" w:rsidRDefault="00FB43A4">
      <w:pPr>
        <w:pStyle w:val="a3"/>
        <w:rPr>
          <w:b/>
          <w:i/>
          <w:sz w:val="24"/>
          <w:szCs w:val="24"/>
        </w:rPr>
      </w:pPr>
      <w:r w:rsidRPr="00FB43A4">
        <w:rPr>
          <w:b/>
          <w:i/>
          <w:sz w:val="24"/>
          <w:szCs w:val="24"/>
        </w:rPr>
        <w:t>№ 43/127 от 14.11.2014 г. «</w:t>
      </w:r>
      <w:proofErr w:type="gramStart"/>
      <w:r w:rsidRPr="00FB43A4">
        <w:rPr>
          <w:b/>
          <w:i/>
          <w:sz w:val="24"/>
          <w:szCs w:val="24"/>
        </w:rPr>
        <w:t>О</w:t>
      </w:r>
      <w:proofErr w:type="gramEnd"/>
      <w:r w:rsidRPr="00FB43A4">
        <w:rPr>
          <w:b/>
          <w:i/>
          <w:sz w:val="24"/>
          <w:szCs w:val="24"/>
        </w:rPr>
        <w:t xml:space="preserve"> земельном</w:t>
      </w:r>
    </w:p>
    <w:p w:rsidR="00F2391A" w:rsidRPr="00FB43A4" w:rsidRDefault="00FB43A4">
      <w:pPr>
        <w:pStyle w:val="a3"/>
        <w:rPr>
          <w:b/>
          <w:i/>
          <w:sz w:val="24"/>
          <w:szCs w:val="24"/>
        </w:rPr>
      </w:pPr>
      <w:r w:rsidRPr="00FB43A4">
        <w:rPr>
          <w:b/>
          <w:i/>
          <w:sz w:val="24"/>
          <w:szCs w:val="24"/>
        </w:rPr>
        <w:t xml:space="preserve"> </w:t>
      </w:r>
      <w:proofErr w:type="gramStart"/>
      <w:r w:rsidRPr="00FB43A4">
        <w:rPr>
          <w:b/>
          <w:i/>
          <w:sz w:val="24"/>
          <w:szCs w:val="24"/>
        </w:rPr>
        <w:t>налоге</w:t>
      </w:r>
      <w:proofErr w:type="gramEnd"/>
      <w:r w:rsidRPr="00FB43A4">
        <w:rPr>
          <w:b/>
          <w:i/>
          <w:sz w:val="24"/>
          <w:szCs w:val="24"/>
        </w:rPr>
        <w:t xml:space="preserve"> на территории </w:t>
      </w:r>
      <w:proofErr w:type="spellStart"/>
      <w:r w:rsidRPr="00FB43A4">
        <w:rPr>
          <w:b/>
          <w:i/>
          <w:sz w:val="24"/>
          <w:szCs w:val="24"/>
        </w:rPr>
        <w:t>Новозахаркинского</w:t>
      </w:r>
      <w:proofErr w:type="spellEnd"/>
      <w:r w:rsidRPr="00FB43A4">
        <w:rPr>
          <w:b/>
          <w:i/>
          <w:sz w:val="24"/>
          <w:szCs w:val="24"/>
        </w:rPr>
        <w:t xml:space="preserve"> МО»</w:t>
      </w:r>
    </w:p>
    <w:p w:rsidR="00F2391A" w:rsidRDefault="00F2391A">
      <w:pPr>
        <w:pStyle w:val="a3"/>
        <w:spacing w:before="6"/>
        <w:rPr>
          <w:sz w:val="24"/>
        </w:rPr>
      </w:pPr>
    </w:p>
    <w:p w:rsidR="00F2391A" w:rsidRPr="00FE3D18" w:rsidRDefault="00FB43A4">
      <w:pPr>
        <w:tabs>
          <w:tab w:val="left" w:pos="3605"/>
          <w:tab w:val="left" w:pos="8497"/>
        </w:tabs>
        <w:spacing w:line="247" w:lineRule="auto"/>
        <w:ind w:left="117" w:right="140" w:firstLine="539"/>
        <w:jc w:val="both"/>
        <w:rPr>
          <w:sz w:val="24"/>
        </w:rPr>
      </w:pPr>
      <w:proofErr w:type="gramStart"/>
      <w:r w:rsidRPr="00FE3D18">
        <w:rPr>
          <w:sz w:val="24"/>
        </w:rPr>
        <w:t xml:space="preserve">В соответствии </w:t>
      </w:r>
      <w:r w:rsidR="009A1B43" w:rsidRPr="00FE3D18">
        <w:rPr>
          <w:sz w:val="24"/>
        </w:rPr>
        <w:t xml:space="preserve"> со статьями 12, 15, 387 Налогового кодекса Российской</w:t>
      </w:r>
      <w:r w:rsidR="009A1B43" w:rsidRPr="00FE3D18">
        <w:rPr>
          <w:spacing w:val="-67"/>
          <w:sz w:val="24"/>
        </w:rPr>
        <w:t xml:space="preserve"> </w:t>
      </w:r>
      <w:r w:rsidR="009A1B43" w:rsidRPr="00FE3D18">
        <w:rPr>
          <w:sz w:val="24"/>
        </w:rPr>
        <w:t>Федерации,</w:t>
      </w:r>
      <w:r w:rsidR="009A1B43" w:rsidRPr="00FE3D18">
        <w:rPr>
          <w:spacing w:val="10"/>
          <w:sz w:val="24"/>
        </w:rPr>
        <w:t xml:space="preserve"> </w:t>
      </w:r>
      <w:r w:rsidR="00890533" w:rsidRPr="00890533">
        <w:rPr>
          <w:color w:val="000000"/>
          <w:sz w:val="24"/>
          <w:szCs w:val="24"/>
          <w:lang w:eastAsia="ar-SA"/>
        </w:rPr>
        <w:t>Федеральным законом от 06 октября 2003 года № 131 – ФЗ «Об общих принципах организации местного самоуправления в Российской Федерации»,</w:t>
      </w:r>
      <w:r w:rsidR="00890533">
        <w:rPr>
          <w:color w:val="000000"/>
          <w:sz w:val="24"/>
          <w:szCs w:val="24"/>
          <w:lang w:eastAsia="ar-SA"/>
        </w:rPr>
        <w:t xml:space="preserve"> </w:t>
      </w:r>
      <w:r w:rsidR="00890533" w:rsidRPr="00890533">
        <w:rPr>
          <w:sz w:val="24"/>
          <w:szCs w:val="24"/>
        </w:rPr>
        <w:t>Федеральным</w:t>
      </w:r>
      <w:r w:rsidR="00890533" w:rsidRPr="00890533">
        <w:rPr>
          <w:sz w:val="24"/>
        </w:rPr>
        <w:t xml:space="preserve"> законом от 29 сентября 2019 года №325-ФЗ «О внесении изменений в части первую и вторую Налогового кодекса Российской Федерации»</w:t>
      </w:r>
      <w:r w:rsidR="00890533" w:rsidRPr="00890533">
        <w:rPr>
          <w:sz w:val="24"/>
          <w:szCs w:val="24"/>
        </w:rPr>
        <w:t xml:space="preserve"> </w:t>
      </w:r>
      <w:r w:rsidR="00890533" w:rsidRPr="00890533">
        <w:rPr>
          <w:sz w:val="24"/>
          <w:szCs w:val="24"/>
        </w:rPr>
        <w:t xml:space="preserve">Уставом </w:t>
      </w:r>
      <w:proofErr w:type="spellStart"/>
      <w:r w:rsidR="00890533" w:rsidRPr="00890533">
        <w:rPr>
          <w:sz w:val="24"/>
          <w:szCs w:val="24"/>
        </w:rPr>
        <w:t>Новозахаркинского</w:t>
      </w:r>
      <w:proofErr w:type="spellEnd"/>
      <w:r w:rsidR="00890533" w:rsidRPr="00890533">
        <w:rPr>
          <w:sz w:val="24"/>
          <w:szCs w:val="24"/>
        </w:rPr>
        <w:t xml:space="preserve"> муниципального</w:t>
      </w:r>
      <w:r w:rsidR="00890533" w:rsidRPr="00890533">
        <w:rPr>
          <w:spacing w:val="-8"/>
          <w:sz w:val="24"/>
          <w:szCs w:val="24"/>
        </w:rPr>
        <w:t xml:space="preserve"> </w:t>
      </w:r>
      <w:r w:rsidR="00890533" w:rsidRPr="00890533">
        <w:rPr>
          <w:sz w:val="24"/>
          <w:szCs w:val="24"/>
        </w:rPr>
        <w:t>образования</w:t>
      </w:r>
      <w:r w:rsidR="00890533">
        <w:rPr>
          <w:sz w:val="24"/>
          <w:szCs w:val="24"/>
        </w:rPr>
        <w:t xml:space="preserve"> Духовницкого муниципального района Саратовской области</w:t>
      </w:r>
      <w:r w:rsidR="00890533" w:rsidRPr="00890533">
        <w:rPr>
          <w:sz w:val="24"/>
          <w:szCs w:val="24"/>
        </w:rPr>
        <w:t>,</w:t>
      </w:r>
      <w:r w:rsidR="00890533">
        <w:rPr>
          <w:sz w:val="24"/>
        </w:rPr>
        <w:t xml:space="preserve"> </w:t>
      </w:r>
      <w:r w:rsidRPr="00FE3D18">
        <w:rPr>
          <w:sz w:val="24"/>
        </w:rPr>
        <w:t>сельский Совет</w:t>
      </w:r>
      <w:proofErr w:type="gramEnd"/>
      <w:r w:rsidRPr="00FE3D18">
        <w:rPr>
          <w:sz w:val="24"/>
        </w:rPr>
        <w:t xml:space="preserve"> </w:t>
      </w:r>
      <w:proofErr w:type="spellStart"/>
      <w:r w:rsidRPr="00FE3D18">
        <w:rPr>
          <w:sz w:val="24"/>
        </w:rPr>
        <w:t>Новозахаркинского</w:t>
      </w:r>
      <w:proofErr w:type="spellEnd"/>
      <w:r w:rsidRPr="00FE3D18">
        <w:rPr>
          <w:sz w:val="24"/>
        </w:rPr>
        <w:t xml:space="preserve"> муниципального образования </w:t>
      </w:r>
      <w:r w:rsidR="009A1B43" w:rsidRPr="00FE3D18">
        <w:rPr>
          <w:spacing w:val="11"/>
          <w:sz w:val="24"/>
        </w:rPr>
        <w:t xml:space="preserve"> </w:t>
      </w:r>
      <w:r w:rsidR="009A1B43" w:rsidRPr="00FE3D18">
        <w:rPr>
          <w:sz w:val="24"/>
        </w:rPr>
        <w:t>решил:</w:t>
      </w:r>
    </w:p>
    <w:p w:rsidR="00FB43A4" w:rsidRPr="00FE3D18" w:rsidRDefault="00FB43A4">
      <w:pPr>
        <w:tabs>
          <w:tab w:val="left" w:pos="3605"/>
          <w:tab w:val="left" w:pos="8497"/>
        </w:tabs>
        <w:spacing w:line="247" w:lineRule="auto"/>
        <w:ind w:left="117" w:right="140" w:firstLine="539"/>
        <w:jc w:val="both"/>
        <w:rPr>
          <w:sz w:val="24"/>
        </w:rPr>
      </w:pPr>
    </w:p>
    <w:p w:rsidR="00F2391A" w:rsidRPr="00FE3D18" w:rsidRDefault="007F4C2A" w:rsidP="007F4C2A">
      <w:pPr>
        <w:pStyle w:val="a4"/>
        <w:tabs>
          <w:tab w:val="left" w:pos="1065"/>
          <w:tab w:val="left" w:pos="6574"/>
        </w:tabs>
        <w:spacing w:line="249" w:lineRule="auto"/>
        <w:ind w:right="129" w:firstLine="0"/>
        <w:jc w:val="left"/>
        <w:rPr>
          <w:sz w:val="24"/>
        </w:rPr>
      </w:pPr>
      <w:r>
        <w:rPr>
          <w:sz w:val="24"/>
        </w:rPr>
        <w:t xml:space="preserve">     1. </w:t>
      </w:r>
      <w:proofErr w:type="gramStart"/>
      <w:r w:rsidR="009A1B43" w:rsidRPr="00FE3D18">
        <w:rPr>
          <w:sz w:val="24"/>
        </w:rPr>
        <w:t>Внести</w:t>
      </w:r>
      <w:r w:rsidR="009A1B43" w:rsidRPr="00FE3D18">
        <w:rPr>
          <w:spacing w:val="129"/>
          <w:sz w:val="24"/>
        </w:rPr>
        <w:t xml:space="preserve"> </w:t>
      </w:r>
      <w:r w:rsidR="009A1B43" w:rsidRPr="00FE3D18">
        <w:rPr>
          <w:sz w:val="24"/>
        </w:rPr>
        <w:t>изменения</w:t>
      </w:r>
      <w:r w:rsidR="009A1B43" w:rsidRPr="00FE3D18">
        <w:rPr>
          <w:spacing w:val="130"/>
          <w:sz w:val="24"/>
        </w:rPr>
        <w:t xml:space="preserve"> </w:t>
      </w:r>
      <w:r w:rsidR="00FB43A4" w:rsidRPr="00FE3D18">
        <w:rPr>
          <w:sz w:val="24"/>
        </w:rPr>
        <w:t xml:space="preserve"> в решение сельского Совета </w:t>
      </w:r>
      <w:proofErr w:type="spellStart"/>
      <w:r w:rsidR="00FB43A4" w:rsidRPr="00FE3D18">
        <w:rPr>
          <w:sz w:val="24"/>
        </w:rPr>
        <w:t>Новозахаркинского</w:t>
      </w:r>
      <w:proofErr w:type="spellEnd"/>
      <w:r w:rsidR="00FB43A4" w:rsidRPr="00FE3D18">
        <w:rPr>
          <w:sz w:val="24"/>
        </w:rPr>
        <w:t xml:space="preserve">  муниципального образования Духовницкого муниципального района Саратовской области от  14.11.2014 г. № 43/127 «О земельном налоге на территории </w:t>
      </w:r>
      <w:proofErr w:type="spellStart"/>
      <w:r w:rsidR="00FB43A4" w:rsidRPr="00FE3D18">
        <w:rPr>
          <w:sz w:val="24"/>
        </w:rPr>
        <w:t>Новозахаркинского</w:t>
      </w:r>
      <w:proofErr w:type="spellEnd"/>
      <w:r w:rsidR="00FB43A4" w:rsidRPr="00FE3D18">
        <w:rPr>
          <w:sz w:val="24"/>
        </w:rPr>
        <w:t xml:space="preserve">  муниципального образования» (с изменениями от 12.11.2015 г. № 57/</w:t>
      </w:r>
      <w:r>
        <w:rPr>
          <w:sz w:val="24"/>
        </w:rPr>
        <w:t xml:space="preserve"> </w:t>
      </w:r>
      <w:r w:rsidR="00FB43A4" w:rsidRPr="00FE3D18">
        <w:rPr>
          <w:sz w:val="24"/>
        </w:rPr>
        <w:t>166, от 31.10.2019 г. № 31/56, от 25.11.2019г.  №33/59, от 22.06.2021г. №80/136)</w:t>
      </w:r>
      <w:r w:rsidR="009A1B43" w:rsidRPr="00FE3D18">
        <w:rPr>
          <w:sz w:val="24"/>
        </w:rPr>
        <w:t>, дополнив пункт</w:t>
      </w:r>
      <w:r w:rsidR="00FB43A4" w:rsidRPr="00FE3D18">
        <w:rPr>
          <w:sz w:val="24"/>
        </w:rPr>
        <w:t xml:space="preserve"> 6 </w:t>
      </w:r>
      <w:r w:rsidR="00FB43A4" w:rsidRPr="00FE3D18">
        <w:rPr>
          <w:spacing w:val="-5"/>
          <w:sz w:val="24"/>
        </w:rPr>
        <w:t xml:space="preserve">абзацем </w:t>
      </w:r>
      <w:r w:rsidR="009A1B43" w:rsidRPr="00FE3D18">
        <w:rPr>
          <w:sz w:val="24"/>
        </w:rPr>
        <w:t>следующего</w:t>
      </w:r>
      <w:r w:rsidR="009A1B43" w:rsidRPr="00FE3D18">
        <w:rPr>
          <w:spacing w:val="5"/>
          <w:sz w:val="24"/>
        </w:rPr>
        <w:t xml:space="preserve"> </w:t>
      </w:r>
      <w:r w:rsidR="009A1B43" w:rsidRPr="00FE3D18">
        <w:rPr>
          <w:sz w:val="24"/>
        </w:rPr>
        <w:t>содержания:</w:t>
      </w:r>
      <w:proofErr w:type="gramEnd"/>
    </w:p>
    <w:p w:rsidR="00F2391A" w:rsidRPr="00FE3D18" w:rsidRDefault="009A1B43">
      <w:pPr>
        <w:spacing w:line="247" w:lineRule="auto"/>
        <w:ind w:left="117" w:right="133" w:firstLine="539"/>
        <w:jc w:val="both"/>
        <w:rPr>
          <w:sz w:val="24"/>
        </w:rPr>
      </w:pPr>
      <w:r w:rsidRPr="00FE3D18">
        <w:rPr>
          <w:sz w:val="24"/>
        </w:rPr>
        <w:t>«</w:t>
      </w:r>
      <w:r w:rsidRPr="00FE3D18">
        <w:rPr>
          <w:spacing w:val="1"/>
          <w:sz w:val="24"/>
        </w:rPr>
        <w:t xml:space="preserve"> </w:t>
      </w:r>
      <w:r w:rsidR="00FE3D18">
        <w:rPr>
          <w:spacing w:val="1"/>
          <w:sz w:val="24"/>
        </w:rPr>
        <w:t>-</w:t>
      </w:r>
      <w:r w:rsidRPr="00FE3D18">
        <w:rPr>
          <w:sz w:val="24"/>
        </w:rPr>
        <w:t xml:space="preserve"> Дополнительно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 xml:space="preserve">к категориям налогоплательщиков, </w:t>
      </w:r>
      <w:r w:rsidR="00FB43A4" w:rsidRPr="00FE3D18">
        <w:rPr>
          <w:sz w:val="24"/>
        </w:rPr>
        <w:t>определённым</w:t>
      </w:r>
      <w:r w:rsidRPr="00FE3D18">
        <w:rPr>
          <w:spacing w:val="1"/>
          <w:sz w:val="24"/>
        </w:rPr>
        <w:t xml:space="preserve"> </w:t>
      </w:r>
      <w:r w:rsidR="00FB43A4" w:rsidRPr="00FE3D18">
        <w:rPr>
          <w:sz w:val="24"/>
        </w:rPr>
        <w:t>статьёй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395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Налогового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кодекса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Российской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Федерации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и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настоящим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решением</w:t>
      </w:r>
      <w:r w:rsidR="00FE3D18" w:rsidRPr="00FE3D18">
        <w:rPr>
          <w:sz w:val="24"/>
        </w:rPr>
        <w:t>,</w:t>
      </w:r>
      <w:r w:rsidRPr="00FE3D18">
        <w:rPr>
          <w:i/>
          <w:sz w:val="24"/>
        </w:rPr>
        <w:t xml:space="preserve"> </w:t>
      </w:r>
      <w:r w:rsidRPr="00FE3D18">
        <w:rPr>
          <w:sz w:val="24"/>
        </w:rPr>
        <w:t>освобождаютс</w:t>
      </w:r>
      <w:r w:rsidR="00FE3D18" w:rsidRPr="00FE3D18">
        <w:rPr>
          <w:sz w:val="24"/>
        </w:rPr>
        <w:t>я</w:t>
      </w:r>
      <w:r w:rsidRPr="00FE3D18">
        <w:rPr>
          <w:spacing w:val="-67"/>
          <w:sz w:val="24"/>
        </w:rPr>
        <w:t xml:space="preserve"> </w:t>
      </w:r>
      <w:r w:rsidRPr="00FE3D18">
        <w:rPr>
          <w:sz w:val="24"/>
        </w:rPr>
        <w:t>от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налогообложения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организации,</w:t>
      </w:r>
      <w:r w:rsidRPr="00FE3D18">
        <w:rPr>
          <w:spacing w:val="1"/>
          <w:sz w:val="24"/>
        </w:rPr>
        <w:t xml:space="preserve"> </w:t>
      </w:r>
      <w:r w:rsidR="00FE3D18" w:rsidRPr="00FE3D18">
        <w:rPr>
          <w:sz w:val="24"/>
        </w:rPr>
        <w:t>включённые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в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сводный</w:t>
      </w:r>
      <w:r w:rsidRPr="00FE3D18">
        <w:rPr>
          <w:spacing w:val="71"/>
          <w:sz w:val="24"/>
        </w:rPr>
        <w:t xml:space="preserve"> </w:t>
      </w:r>
      <w:r w:rsidRPr="00FE3D18">
        <w:rPr>
          <w:sz w:val="24"/>
        </w:rPr>
        <w:t>реестр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организаций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оборонно-промышленного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комплекса,</w:t>
      </w:r>
      <w:r w:rsidRPr="00FE3D18">
        <w:rPr>
          <w:spacing w:val="1"/>
          <w:sz w:val="24"/>
        </w:rPr>
        <w:t xml:space="preserve"> </w:t>
      </w:r>
      <w:r w:rsidR="00FE3D18" w:rsidRPr="00FE3D18">
        <w:rPr>
          <w:sz w:val="24"/>
        </w:rPr>
        <w:t>утверждённый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министерством</w:t>
      </w:r>
      <w:r w:rsidRPr="00FE3D18">
        <w:rPr>
          <w:spacing w:val="24"/>
          <w:sz w:val="24"/>
        </w:rPr>
        <w:t xml:space="preserve"> </w:t>
      </w:r>
      <w:r w:rsidRPr="00FE3D18">
        <w:rPr>
          <w:sz w:val="24"/>
        </w:rPr>
        <w:t>промышленности</w:t>
      </w:r>
      <w:r w:rsidRPr="00FE3D18">
        <w:rPr>
          <w:spacing w:val="-5"/>
          <w:sz w:val="24"/>
        </w:rPr>
        <w:t xml:space="preserve"> </w:t>
      </w:r>
      <w:r w:rsidRPr="00FE3D18">
        <w:rPr>
          <w:sz w:val="24"/>
        </w:rPr>
        <w:t>и</w:t>
      </w:r>
      <w:r w:rsidRPr="00FE3D18">
        <w:rPr>
          <w:spacing w:val="-7"/>
          <w:sz w:val="24"/>
        </w:rPr>
        <w:t xml:space="preserve"> </w:t>
      </w:r>
      <w:r w:rsidRPr="00FE3D18">
        <w:rPr>
          <w:sz w:val="24"/>
        </w:rPr>
        <w:t>торговли</w:t>
      </w:r>
      <w:r w:rsidRPr="00FE3D18">
        <w:rPr>
          <w:spacing w:val="21"/>
          <w:sz w:val="24"/>
        </w:rPr>
        <w:t xml:space="preserve"> </w:t>
      </w:r>
      <w:r w:rsidRPr="00FE3D18">
        <w:rPr>
          <w:sz w:val="24"/>
        </w:rPr>
        <w:t>Российской</w:t>
      </w:r>
      <w:r w:rsidRPr="00FE3D18">
        <w:rPr>
          <w:spacing w:val="20"/>
          <w:sz w:val="24"/>
        </w:rPr>
        <w:t xml:space="preserve"> </w:t>
      </w:r>
      <w:r w:rsidRPr="00FE3D18">
        <w:rPr>
          <w:sz w:val="24"/>
        </w:rPr>
        <w:t>Федерации.</w:t>
      </w:r>
    </w:p>
    <w:p w:rsidR="00F2391A" w:rsidRDefault="009A1B43">
      <w:pPr>
        <w:spacing w:line="242" w:lineRule="auto"/>
        <w:ind w:left="121" w:right="136" w:firstLine="530"/>
        <w:jc w:val="both"/>
        <w:rPr>
          <w:sz w:val="24"/>
        </w:rPr>
      </w:pPr>
      <w:r w:rsidRPr="00FE3D18">
        <w:rPr>
          <w:sz w:val="24"/>
        </w:rPr>
        <w:t>В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соответствии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с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Налоговым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кодексом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Российской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Федерации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для</w:t>
      </w:r>
      <w:r w:rsidRPr="00FE3D18">
        <w:rPr>
          <w:spacing w:val="1"/>
          <w:sz w:val="24"/>
        </w:rPr>
        <w:t xml:space="preserve"> </w:t>
      </w:r>
      <w:proofErr w:type="gramStart"/>
      <w:r w:rsidRPr="00FE3D18">
        <w:rPr>
          <w:sz w:val="24"/>
        </w:rPr>
        <w:t>применения</w:t>
      </w:r>
      <w:proofErr w:type="gramEnd"/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установленной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настоящим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пунктом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льготы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по</w:t>
      </w:r>
      <w:r w:rsidRPr="00FE3D18">
        <w:rPr>
          <w:spacing w:val="70"/>
          <w:sz w:val="24"/>
        </w:rPr>
        <w:t xml:space="preserve"> </w:t>
      </w:r>
      <w:r w:rsidRPr="00FE3D18">
        <w:rPr>
          <w:sz w:val="24"/>
        </w:rPr>
        <w:t>земельному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налогу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налогоплательщики,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имеющие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право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налоговую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льготу,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представляют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в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налоговый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орган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заявление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о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предоставлении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налоговой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льготы,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а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также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вправе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представить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документы,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подтверждающие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право</w:t>
      </w:r>
      <w:r w:rsidRPr="00FE3D18">
        <w:rPr>
          <w:spacing w:val="1"/>
          <w:sz w:val="24"/>
        </w:rPr>
        <w:t xml:space="preserve"> </w:t>
      </w:r>
      <w:r w:rsidRPr="00FE3D18">
        <w:rPr>
          <w:sz w:val="24"/>
        </w:rPr>
        <w:t>налогоплательщика на</w:t>
      </w:r>
      <w:r w:rsidRPr="00FE3D18">
        <w:rPr>
          <w:spacing w:val="5"/>
          <w:sz w:val="24"/>
        </w:rPr>
        <w:t xml:space="preserve"> </w:t>
      </w:r>
      <w:r w:rsidRPr="00FE3D18">
        <w:rPr>
          <w:sz w:val="24"/>
        </w:rPr>
        <w:t>налоговую</w:t>
      </w:r>
      <w:r w:rsidRPr="00FE3D18">
        <w:rPr>
          <w:spacing w:val="25"/>
          <w:sz w:val="24"/>
        </w:rPr>
        <w:t xml:space="preserve"> </w:t>
      </w:r>
      <w:r w:rsidRPr="00FE3D18">
        <w:rPr>
          <w:sz w:val="24"/>
        </w:rPr>
        <w:t>льготу».</w:t>
      </w:r>
    </w:p>
    <w:p w:rsidR="00890533" w:rsidRDefault="007F4C2A" w:rsidP="007F4C2A">
      <w:pPr>
        <w:spacing w:line="242" w:lineRule="auto"/>
        <w:ind w:left="121" w:right="136" w:firstLine="530"/>
        <w:jc w:val="both"/>
        <w:rPr>
          <w:sz w:val="24"/>
        </w:rPr>
      </w:pPr>
      <w:r w:rsidRPr="007F4C2A">
        <w:rPr>
          <w:sz w:val="24"/>
        </w:rPr>
        <w:t>Заявление налогоплательщика-организации о предоставлении налоговой</w:t>
      </w:r>
      <w:r>
        <w:rPr>
          <w:sz w:val="24"/>
        </w:rPr>
        <w:t xml:space="preserve"> </w:t>
      </w:r>
      <w:r w:rsidRPr="007F4C2A">
        <w:rPr>
          <w:sz w:val="24"/>
        </w:rPr>
        <w:t>льготы предоставляется по форме, утверждённой федеральным органом</w:t>
      </w:r>
      <w:r>
        <w:rPr>
          <w:sz w:val="24"/>
        </w:rPr>
        <w:t xml:space="preserve"> </w:t>
      </w:r>
      <w:r w:rsidRPr="007F4C2A">
        <w:rPr>
          <w:sz w:val="24"/>
        </w:rPr>
        <w:t>исполнительной власти, уполномоченным по контролю и надзору в области</w:t>
      </w:r>
      <w:r>
        <w:rPr>
          <w:sz w:val="24"/>
        </w:rPr>
        <w:t xml:space="preserve"> </w:t>
      </w:r>
      <w:r w:rsidRPr="007F4C2A">
        <w:rPr>
          <w:sz w:val="24"/>
        </w:rPr>
        <w:t>налогов и сборов.</w:t>
      </w:r>
      <w:r>
        <w:rPr>
          <w:sz w:val="24"/>
        </w:rPr>
        <w:t xml:space="preserve"> </w:t>
      </w:r>
    </w:p>
    <w:p w:rsidR="00890533" w:rsidRDefault="00890533" w:rsidP="007F4C2A">
      <w:pPr>
        <w:spacing w:line="242" w:lineRule="auto"/>
        <w:ind w:left="121" w:right="136" w:firstLine="530"/>
        <w:jc w:val="both"/>
        <w:rPr>
          <w:sz w:val="24"/>
        </w:rPr>
      </w:pPr>
    </w:p>
    <w:p w:rsidR="00890533" w:rsidRDefault="00890533" w:rsidP="007F4C2A">
      <w:pPr>
        <w:spacing w:line="242" w:lineRule="auto"/>
        <w:ind w:left="121" w:right="136" w:firstLine="530"/>
        <w:jc w:val="both"/>
        <w:rPr>
          <w:sz w:val="24"/>
        </w:rPr>
      </w:pPr>
    </w:p>
    <w:p w:rsidR="00890533" w:rsidRDefault="00890533" w:rsidP="007F4C2A">
      <w:pPr>
        <w:spacing w:line="242" w:lineRule="auto"/>
        <w:ind w:left="121" w:right="136" w:firstLine="530"/>
        <w:jc w:val="both"/>
        <w:rPr>
          <w:sz w:val="24"/>
        </w:rPr>
      </w:pPr>
    </w:p>
    <w:p w:rsidR="00890533" w:rsidRDefault="00890533" w:rsidP="007F4C2A">
      <w:pPr>
        <w:spacing w:line="242" w:lineRule="auto"/>
        <w:ind w:left="121" w:right="136" w:firstLine="530"/>
        <w:jc w:val="both"/>
        <w:rPr>
          <w:sz w:val="24"/>
        </w:rPr>
      </w:pPr>
    </w:p>
    <w:p w:rsidR="00890533" w:rsidRDefault="00890533" w:rsidP="007F4C2A">
      <w:pPr>
        <w:spacing w:line="242" w:lineRule="auto"/>
        <w:ind w:left="121" w:right="136" w:firstLine="530"/>
        <w:jc w:val="both"/>
        <w:rPr>
          <w:sz w:val="24"/>
        </w:rPr>
      </w:pPr>
    </w:p>
    <w:p w:rsidR="007F4C2A" w:rsidRPr="00FE3D18" w:rsidRDefault="007F4C2A" w:rsidP="007F4C2A">
      <w:pPr>
        <w:spacing w:line="242" w:lineRule="auto"/>
        <w:ind w:left="121" w:right="136" w:firstLine="530"/>
        <w:jc w:val="both"/>
        <w:rPr>
          <w:sz w:val="24"/>
        </w:rPr>
      </w:pPr>
      <w:r w:rsidRPr="007F4C2A">
        <w:rPr>
          <w:sz w:val="24"/>
        </w:rPr>
        <w:lastRenderedPageBreak/>
        <w:t>Порядок предоставления льготы регламентируется п.10 ст. 396</w:t>
      </w:r>
      <w:r>
        <w:rPr>
          <w:sz w:val="24"/>
        </w:rPr>
        <w:t xml:space="preserve"> </w:t>
      </w:r>
      <w:r w:rsidRPr="007F4C2A">
        <w:rPr>
          <w:sz w:val="24"/>
        </w:rPr>
        <w:t>Налогового кодекса Российской Федерации»</w:t>
      </w:r>
    </w:p>
    <w:p w:rsidR="007F4C2A" w:rsidRDefault="007F4C2A" w:rsidP="007F4C2A">
      <w:pPr>
        <w:tabs>
          <w:tab w:val="left" w:pos="974"/>
        </w:tabs>
        <w:spacing w:line="252" w:lineRule="auto"/>
        <w:ind w:left="-287"/>
        <w:jc w:val="both"/>
        <w:rPr>
          <w:sz w:val="24"/>
        </w:rPr>
      </w:pPr>
      <w:r>
        <w:rPr>
          <w:sz w:val="24"/>
        </w:rPr>
        <w:t xml:space="preserve">          2.</w:t>
      </w:r>
      <w:r w:rsidR="009A1B43" w:rsidRPr="007F4C2A">
        <w:rPr>
          <w:sz w:val="24"/>
        </w:rPr>
        <w:t>Настоящее Решение вступает в силу по истечении одного месяца со</w:t>
      </w:r>
      <w:r w:rsidR="009A1B43" w:rsidRPr="007F4C2A">
        <w:rPr>
          <w:spacing w:val="1"/>
          <w:sz w:val="24"/>
        </w:rPr>
        <w:t xml:space="preserve"> </w:t>
      </w:r>
      <w:r w:rsidR="009A1B43" w:rsidRPr="007F4C2A">
        <w:rPr>
          <w:sz w:val="24"/>
        </w:rPr>
        <w:t xml:space="preserve">дня его </w:t>
      </w:r>
    </w:p>
    <w:p w:rsidR="007F4C2A" w:rsidRDefault="007F4C2A" w:rsidP="007F4C2A">
      <w:pPr>
        <w:tabs>
          <w:tab w:val="left" w:pos="974"/>
        </w:tabs>
        <w:spacing w:line="252" w:lineRule="auto"/>
        <w:ind w:left="-287"/>
        <w:jc w:val="both"/>
        <w:rPr>
          <w:spacing w:val="9"/>
          <w:sz w:val="24"/>
        </w:rPr>
      </w:pPr>
      <w:r>
        <w:rPr>
          <w:sz w:val="24"/>
        </w:rPr>
        <w:t xml:space="preserve">      </w:t>
      </w:r>
      <w:r w:rsidR="009A1B43" w:rsidRPr="007F4C2A">
        <w:rPr>
          <w:sz w:val="24"/>
        </w:rPr>
        <w:t>официального опубликования, распространяется на правоотношения,</w:t>
      </w:r>
      <w:r w:rsidR="009A1B43" w:rsidRPr="007F4C2A">
        <w:rPr>
          <w:spacing w:val="-67"/>
          <w:sz w:val="24"/>
        </w:rPr>
        <w:t xml:space="preserve"> </w:t>
      </w:r>
      <w:r w:rsidR="009A1B43" w:rsidRPr="007F4C2A">
        <w:rPr>
          <w:sz w:val="24"/>
        </w:rPr>
        <w:t>возникшие</w:t>
      </w:r>
      <w:r w:rsidR="009A1B43" w:rsidRPr="007F4C2A">
        <w:rPr>
          <w:spacing w:val="17"/>
          <w:sz w:val="24"/>
        </w:rPr>
        <w:t xml:space="preserve"> </w:t>
      </w:r>
      <w:r w:rsidR="009A1B43" w:rsidRPr="007F4C2A">
        <w:rPr>
          <w:sz w:val="24"/>
        </w:rPr>
        <w:t>с</w:t>
      </w:r>
      <w:r w:rsidR="009A1B43" w:rsidRPr="007F4C2A">
        <w:rPr>
          <w:spacing w:val="-2"/>
          <w:sz w:val="24"/>
        </w:rPr>
        <w:t xml:space="preserve"> </w:t>
      </w:r>
      <w:r w:rsidR="009A1B43" w:rsidRPr="007F4C2A">
        <w:rPr>
          <w:sz w:val="24"/>
        </w:rPr>
        <w:t>1</w:t>
      </w:r>
      <w:r w:rsidR="009A1B43" w:rsidRPr="007F4C2A">
        <w:rPr>
          <w:spacing w:val="7"/>
          <w:sz w:val="24"/>
        </w:rPr>
        <w:t xml:space="preserve"> </w:t>
      </w:r>
      <w:r w:rsidR="009A1B43" w:rsidRPr="007F4C2A">
        <w:rPr>
          <w:sz w:val="24"/>
        </w:rPr>
        <w:t>января</w:t>
      </w:r>
      <w:r w:rsidR="009A1B43" w:rsidRPr="007F4C2A">
        <w:rPr>
          <w:spacing w:val="9"/>
          <w:sz w:val="24"/>
        </w:rPr>
        <w:t xml:space="preserve"> </w:t>
      </w:r>
    </w:p>
    <w:p w:rsidR="00F2391A" w:rsidRPr="007F4C2A" w:rsidRDefault="007F4C2A" w:rsidP="007F4C2A">
      <w:pPr>
        <w:tabs>
          <w:tab w:val="left" w:pos="974"/>
        </w:tabs>
        <w:spacing w:line="252" w:lineRule="auto"/>
        <w:ind w:left="-287"/>
        <w:jc w:val="both"/>
        <w:rPr>
          <w:sz w:val="24"/>
        </w:rPr>
      </w:pPr>
      <w:r>
        <w:rPr>
          <w:spacing w:val="9"/>
          <w:sz w:val="24"/>
        </w:rPr>
        <w:t xml:space="preserve">     </w:t>
      </w:r>
      <w:r w:rsidR="009A1B43" w:rsidRPr="007F4C2A">
        <w:rPr>
          <w:sz w:val="24"/>
        </w:rPr>
        <w:t>2023</w:t>
      </w:r>
      <w:r w:rsidR="009A1B43" w:rsidRPr="007F4C2A">
        <w:rPr>
          <w:spacing w:val="9"/>
          <w:sz w:val="24"/>
        </w:rPr>
        <w:t xml:space="preserve"> </w:t>
      </w:r>
      <w:r w:rsidR="009A1B43" w:rsidRPr="007F4C2A">
        <w:rPr>
          <w:sz w:val="24"/>
        </w:rPr>
        <w:t>года</w:t>
      </w:r>
      <w:r w:rsidR="009A1B43" w:rsidRPr="007F4C2A">
        <w:rPr>
          <w:spacing w:val="5"/>
          <w:sz w:val="24"/>
        </w:rPr>
        <w:t xml:space="preserve"> </w:t>
      </w:r>
      <w:r w:rsidR="009A1B43" w:rsidRPr="007F4C2A">
        <w:rPr>
          <w:sz w:val="24"/>
        </w:rPr>
        <w:t>и</w:t>
      </w:r>
      <w:r w:rsidR="009A1B43" w:rsidRPr="007F4C2A">
        <w:rPr>
          <w:spacing w:val="-11"/>
          <w:sz w:val="24"/>
        </w:rPr>
        <w:t xml:space="preserve"> </w:t>
      </w:r>
      <w:r w:rsidR="009A1B43" w:rsidRPr="007F4C2A">
        <w:rPr>
          <w:sz w:val="24"/>
        </w:rPr>
        <w:t>действует</w:t>
      </w:r>
      <w:r w:rsidR="009A1B43" w:rsidRPr="007F4C2A">
        <w:rPr>
          <w:spacing w:val="15"/>
          <w:sz w:val="24"/>
        </w:rPr>
        <w:t xml:space="preserve"> </w:t>
      </w:r>
      <w:r w:rsidR="009A1B43" w:rsidRPr="007F4C2A">
        <w:rPr>
          <w:sz w:val="24"/>
        </w:rPr>
        <w:t>до</w:t>
      </w:r>
      <w:r w:rsidR="009A1B43" w:rsidRPr="007F4C2A">
        <w:rPr>
          <w:spacing w:val="-6"/>
          <w:sz w:val="24"/>
        </w:rPr>
        <w:t xml:space="preserve"> </w:t>
      </w:r>
      <w:r w:rsidR="009A1B43" w:rsidRPr="007F4C2A">
        <w:rPr>
          <w:sz w:val="24"/>
        </w:rPr>
        <w:t>31</w:t>
      </w:r>
      <w:r w:rsidR="009A1B43" w:rsidRPr="007F4C2A">
        <w:rPr>
          <w:spacing w:val="-3"/>
          <w:sz w:val="24"/>
        </w:rPr>
        <w:t xml:space="preserve"> </w:t>
      </w:r>
      <w:r w:rsidR="009A1B43" w:rsidRPr="007F4C2A">
        <w:rPr>
          <w:sz w:val="24"/>
        </w:rPr>
        <w:t>декабря</w:t>
      </w:r>
      <w:r w:rsidR="009A1B43" w:rsidRPr="007F4C2A">
        <w:rPr>
          <w:spacing w:val="14"/>
          <w:sz w:val="24"/>
        </w:rPr>
        <w:t xml:space="preserve"> </w:t>
      </w:r>
      <w:r w:rsidR="009A1B43" w:rsidRPr="007F4C2A">
        <w:rPr>
          <w:sz w:val="24"/>
        </w:rPr>
        <w:t>2024</w:t>
      </w:r>
      <w:r w:rsidR="009A1B43" w:rsidRPr="007F4C2A">
        <w:rPr>
          <w:spacing w:val="3"/>
          <w:sz w:val="24"/>
        </w:rPr>
        <w:t xml:space="preserve"> </w:t>
      </w:r>
      <w:r w:rsidR="009A1B43" w:rsidRPr="007F4C2A">
        <w:rPr>
          <w:sz w:val="24"/>
        </w:rPr>
        <w:t>года.</w:t>
      </w:r>
    </w:p>
    <w:p w:rsidR="00F2391A" w:rsidRDefault="00FE3D18">
      <w:pPr>
        <w:pStyle w:val="a3"/>
        <w:spacing w:before="1"/>
        <w:rPr>
          <w:sz w:val="24"/>
        </w:rPr>
      </w:pPr>
      <w:r>
        <w:rPr>
          <w:sz w:val="24"/>
        </w:rPr>
        <w:t xml:space="preserve">      </w:t>
      </w:r>
      <w:r w:rsidRPr="00FE3D18">
        <w:rPr>
          <w:sz w:val="28"/>
        </w:rPr>
        <w:t xml:space="preserve">    3.  </w:t>
      </w:r>
      <w:proofErr w:type="gramStart"/>
      <w:r w:rsidRPr="00FE3D18">
        <w:rPr>
          <w:sz w:val="24"/>
        </w:rPr>
        <w:t>Контроль за</w:t>
      </w:r>
      <w:proofErr w:type="gramEnd"/>
      <w:r w:rsidRPr="00FE3D18">
        <w:rPr>
          <w:sz w:val="24"/>
        </w:rPr>
        <w:t xml:space="preserve"> исполнением настоящего решения оставляю за собой.</w:t>
      </w:r>
    </w:p>
    <w:p w:rsidR="00FE3D18" w:rsidRDefault="00FE3D18">
      <w:pPr>
        <w:pStyle w:val="a3"/>
        <w:spacing w:before="1"/>
        <w:rPr>
          <w:sz w:val="24"/>
        </w:rPr>
      </w:pPr>
    </w:p>
    <w:p w:rsidR="00890533" w:rsidRPr="00FE3D18" w:rsidRDefault="00890533">
      <w:pPr>
        <w:pStyle w:val="a3"/>
        <w:spacing w:before="1"/>
        <w:rPr>
          <w:sz w:val="24"/>
        </w:rPr>
      </w:pPr>
    </w:p>
    <w:p w:rsidR="00F2391A" w:rsidRPr="00FE3D18" w:rsidRDefault="009A1B43">
      <w:pPr>
        <w:spacing w:line="322" w:lineRule="exact"/>
        <w:ind w:left="655"/>
        <w:rPr>
          <w:b/>
          <w:sz w:val="24"/>
        </w:rPr>
      </w:pPr>
      <w:r w:rsidRPr="00FE3D18">
        <w:rPr>
          <w:b/>
          <w:sz w:val="24"/>
        </w:rPr>
        <w:t>Глава</w:t>
      </w:r>
      <w:r w:rsidR="00FE3D18" w:rsidRPr="00FE3D18">
        <w:rPr>
          <w:b/>
          <w:sz w:val="24"/>
        </w:rPr>
        <w:t xml:space="preserve"> </w:t>
      </w:r>
      <w:proofErr w:type="spellStart"/>
      <w:r w:rsidR="00FE3D18" w:rsidRPr="00FE3D18">
        <w:rPr>
          <w:b/>
          <w:sz w:val="24"/>
        </w:rPr>
        <w:t>Новозахаркинского</w:t>
      </w:r>
      <w:proofErr w:type="spellEnd"/>
      <w:r w:rsidR="00FE3D18" w:rsidRPr="00FE3D18">
        <w:rPr>
          <w:b/>
          <w:sz w:val="24"/>
        </w:rPr>
        <w:t xml:space="preserve"> </w:t>
      </w:r>
    </w:p>
    <w:p w:rsidR="00F2391A" w:rsidRPr="00FE3D18" w:rsidRDefault="009A1B43" w:rsidP="00FE3D18">
      <w:pPr>
        <w:tabs>
          <w:tab w:val="left" w:pos="5642"/>
        </w:tabs>
        <w:ind w:left="659"/>
        <w:rPr>
          <w:rFonts w:ascii="Bookman Old Style" w:hAnsi="Bookman Old Style"/>
          <w:b/>
        </w:rPr>
      </w:pPr>
      <w:r w:rsidRPr="00FE3D18">
        <w:rPr>
          <w:b/>
          <w:spacing w:val="-1"/>
          <w:sz w:val="24"/>
        </w:rPr>
        <w:t>муниципального</w:t>
      </w:r>
      <w:r w:rsidRPr="00FE3D18">
        <w:rPr>
          <w:b/>
          <w:spacing w:val="-14"/>
          <w:sz w:val="24"/>
        </w:rPr>
        <w:t xml:space="preserve"> </w:t>
      </w:r>
      <w:r w:rsidRPr="00FE3D18">
        <w:rPr>
          <w:b/>
          <w:sz w:val="24"/>
        </w:rPr>
        <w:t xml:space="preserve">образования </w:t>
      </w:r>
      <w:r w:rsidRPr="00FE3D18">
        <w:rPr>
          <w:b/>
          <w:spacing w:val="-33"/>
          <w:sz w:val="24"/>
        </w:rPr>
        <w:t xml:space="preserve"> </w:t>
      </w:r>
      <w:r w:rsidRPr="00FE3D18">
        <w:rPr>
          <w:sz w:val="24"/>
          <w:u w:val="single"/>
        </w:rPr>
        <w:t xml:space="preserve"> </w:t>
      </w:r>
      <w:r w:rsidRPr="00FE3D18">
        <w:rPr>
          <w:sz w:val="24"/>
          <w:u w:val="single"/>
        </w:rPr>
        <w:tab/>
      </w:r>
      <w:r w:rsidR="00FE3D18" w:rsidRPr="00FE3D18">
        <w:rPr>
          <w:sz w:val="24"/>
          <w:u w:val="single"/>
        </w:rPr>
        <w:t xml:space="preserve">   </w:t>
      </w:r>
      <w:r w:rsidR="00FE3D18" w:rsidRPr="00FE3D18">
        <w:rPr>
          <w:sz w:val="24"/>
        </w:rPr>
        <w:t xml:space="preserve">  </w:t>
      </w:r>
      <w:r w:rsidR="00FE3D18" w:rsidRPr="00FE3D18">
        <w:rPr>
          <w:b/>
          <w:sz w:val="24"/>
        </w:rPr>
        <w:t>Бедняков Ю.В.</w:t>
      </w:r>
    </w:p>
    <w:sectPr w:rsidR="00F2391A" w:rsidRPr="00FE3D18" w:rsidSect="007F4C2A">
      <w:headerReference w:type="default" r:id="rId9"/>
      <w:pgSz w:w="11740" w:h="16660"/>
      <w:pgMar w:top="360" w:right="6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FA" w:rsidRDefault="008457FA" w:rsidP="00015DCF">
      <w:r>
        <w:separator/>
      </w:r>
    </w:p>
  </w:endnote>
  <w:endnote w:type="continuationSeparator" w:id="0">
    <w:p w:rsidR="008457FA" w:rsidRDefault="008457FA" w:rsidP="0001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FA" w:rsidRDefault="008457FA" w:rsidP="00015DCF">
      <w:r>
        <w:separator/>
      </w:r>
    </w:p>
  </w:footnote>
  <w:footnote w:type="continuationSeparator" w:id="0">
    <w:p w:rsidR="008457FA" w:rsidRDefault="008457FA" w:rsidP="0001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CF" w:rsidRDefault="00015DCF">
    <w:pPr>
      <w:pStyle w:val="a7"/>
    </w:pPr>
  </w:p>
  <w:p w:rsidR="00015DCF" w:rsidRDefault="00015DCF">
    <w:pPr>
      <w:pStyle w:val="a7"/>
    </w:pPr>
  </w:p>
  <w:p w:rsidR="00015DCF" w:rsidRDefault="00015DCF">
    <w:pPr>
      <w:pStyle w:val="a7"/>
    </w:pPr>
  </w:p>
  <w:p w:rsidR="00015DCF" w:rsidRDefault="00015D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1526"/>
    <w:multiLevelType w:val="hybridMultilevel"/>
    <w:tmpl w:val="F716A582"/>
    <w:lvl w:ilvl="0" w:tplc="15826CC4">
      <w:start w:val="1"/>
      <w:numFmt w:val="decimal"/>
      <w:lvlText w:val="%1."/>
      <w:lvlJc w:val="left"/>
      <w:pPr>
        <w:ind w:left="121" w:hanging="408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E2C8F34">
      <w:numFmt w:val="bullet"/>
      <w:lvlText w:val="•"/>
      <w:lvlJc w:val="left"/>
      <w:pPr>
        <w:ind w:left="1068" w:hanging="408"/>
      </w:pPr>
      <w:rPr>
        <w:rFonts w:hint="default"/>
        <w:lang w:val="ru-RU" w:eastAsia="en-US" w:bidi="ar-SA"/>
      </w:rPr>
    </w:lvl>
    <w:lvl w:ilvl="2" w:tplc="43A43ABA">
      <w:numFmt w:val="bullet"/>
      <w:lvlText w:val="•"/>
      <w:lvlJc w:val="left"/>
      <w:pPr>
        <w:ind w:left="2016" w:hanging="408"/>
      </w:pPr>
      <w:rPr>
        <w:rFonts w:hint="default"/>
        <w:lang w:val="ru-RU" w:eastAsia="en-US" w:bidi="ar-SA"/>
      </w:rPr>
    </w:lvl>
    <w:lvl w:ilvl="3" w:tplc="61903E6E">
      <w:numFmt w:val="bullet"/>
      <w:lvlText w:val="•"/>
      <w:lvlJc w:val="left"/>
      <w:pPr>
        <w:ind w:left="2964" w:hanging="408"/>
      </w:pPr>
      <w:rPr>
        <w:rFonts w:hint="default"/>
        <w:lang w:val="ru-RU" w:eastAsia="en-US" w:bidi="ar-SA"/>
      </w:rPr>
    </w:lvl>
    <w:lvl w:ilvl="4" w:tplc="71982F80">
      <w:numFmt w:val="bullet"/>
      <w:lvlText w:val="•"/>
      <w:lvlJc w:val="left"/>
      <w:pPr>
        <w:ind w:left="3912" w:hanging="408"/>
      </w:pPr>
      <w:rPr>
        <w:rFonts w:hint="default"/>
        <w:lang w:val="ru-RU" w:eastAsia="en-US" w:bidi="ar-SA"/>
      </w:rPr>
    </w:lvl>
    <w:lvl w:ilvl="5" w:tplc="8E609F44">
      <w:numFmt w:val="bullet"/>
      <w:lvlText w:val="•"/>
      <w:lvlJc w:val="left"/>
      <w:pPr>
        <w:ind w:left="4860" w:hanging="408"/>
      </w:pPr>
      <w:rPr>
        <w:rFonts w:hint="default"/>
        <w:lang w:val="ru-RU" w:eastAsia="en-US" w:bidi="ar-SA"/>
      </w:rPr>
    </w:lvl>
    <w:lvl w:ilvl="6" w:tplc="8E56E88A">
      <w:numFmt w:val="bullet"/>
      <w:lvlText w:val="•"/>
      <w:lvlJc w:val="left"/>
      <w:pPr>
        <w:ind w:left="5808" w:hanging="408"/>
      </w:pPr>
      <w:rPr>
        <w:rFonts w:hint="default"/>
        <w:lang w:val="ru-RU" w:eastAsia="en-US" w:bidi="ar-SA"/>
      </w:rPr>
    </w:lvl>
    <w:lvl w:ilvl="7" w:tplc="9CE20878">
      <w:numFmt w:val="bullet"/>
      <w:lvlText w:val="•"/>
      <w:lvlJc w:val="left"/>
      <w:pPr>
        <w:ind w:left="6756" w:hanging="408"/>
      </w:pPr>
      <w:rPr>
        <w:rFonts w:hint="default"/>
        <w:lang w:val="ru-RU" w:eastAsia="en-US" w:bidi="ar-SA"/>
      </w:rPr>
    </w:lvl>
    <w:lvl w:ilvl="8" w:tplc="5BBE17EA">
      <w:numFmt w:val="bullet"/>
      <w:lvlText w:val="•"/>
      <w:lvlJc w:val="left"/>
      <w:pPr>
        <w:ind w:left="7704" w:hanging="4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391A"/>
    <w:rsid w:val="00015DCF"/>
    <w:rsid w:val="0027601F"/>
    <w:rsid w:val="00421DB2"/>
    <w:rsid w:val="005E1663"/>
    <w:rsid w:val="007F4C2A"/>
    <w:rsid w:val="008457FA"/>
    <w:rsid w:val="00890533"/>
    <w:rsid w:val="008A5EA5"/>
    <w:rsid w:val="008D17F1"/>
    <w:rsid w:val="00973714"/>
    <w:rsid w:val="009A1B43"/>
    <w:rsid w:val="00A66F69"/>
    <w:rsid w:val="00F017CC"/>
    <w:rsid w:val="00F2391A"/>
    <w:rsid w:val="00FB43A4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21" w:right="128" w:firstLine="53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1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66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15D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5DC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15D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5DC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21" w:right="128" w:firstLine="53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1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66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15D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5DC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15D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5DC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2023-06-19T11:01:00Z</cp:lastPrinted>
  <dcterms:created xsi:type="dcterms:W3CDTF">2023-06-19T11:03:00Z</dcterms:created>
  <dcterms:modified xsi:type="dcterms:W3CDTF">2023-06-19T11:03:00Z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2023-05-24T00:00:00Z</vt:filetime>
  </property>
</Properties>
</file>